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5346" w14:textId="77777777" w:rsidR="0038380D" w:rsidRDefault="0038380D" w:rsidP="0038380D">
      <w:pPr>
        <w:jc w:val="right"/>
        <w:rPr>
          <w:b/>
        </w:rPr>
      </w:pPr>
      <w:bookmarkStart w:id="0" w:name="_GoBack"/>
      <w:bookmarkEnd w:id="0"/>
      <w:r>
        <w:rPr>
          <w:noProof/>
        </w:rPr>
        <w:drawing>
          <wp:inline distT="0" distB="0" distL="0" distR="0" wp14:anchorId="5B6D97E5" wp14:editId="16690895">
            <wp:extent cx="4064000" cy="3054012"/>
            <wp:effectExtent l="0" t="0" r="0" b="0"/>
            <wp:docPr id="2" name="Picture 2" descr="https://www.lds.org/bc/content/shared/content/images/gospel-library/manual/10734/mustard-tree-seed_1317089_i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ds.org/bc/content/shared/content/images/gospel-library/manual/10734/mustard-tree-seed_1317089_in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3054012"/>
                    </a:xfrm>
                    <a:prstGeom prst="rect">
                      <a:avLst/>
                    </a:prstGeom>
                    <a:noFill/>
                    <a:ln>
                      <a:noFill/>
                    </a:ln>
                  </pic:spPr>
                </pic:pic>
              </a:graphicData>
            </a:graphic>
          </wp:inline>
        </w:drawing>
      </w:r>
    </w:p>
    <w:p w14:paraId="58A765B1" w14:textId="77777777" w:rsidR="0038380D" w:rsidRPr="00E115DD" w:rsidRDefault="0038380D" w:rsidP="0038380D">
      <w:pPr>
        <w:rPr>
          <w:b/>
          <w:sz w:val="36"/>
        </w:rPr>
      </w:pPr>
      <w:r w:rsidRPr="00E115DD">
        <w:rPr>
          <w:b/>
          <w:sz w:val="36"/>
        </w:rPr>
        <w:t>The Parable of the Mustard Seed</w:t>
      </w:r>
    </w:p>
    <w:p w14:paraId="28F51929" w14:textId="77777777" w:rsidR="0038380D" w:rsidRPr="0038380D" w:rsidRDefault="0038380D" w:rsidP="0038380D">
      <w:pPr>
        <w:rPr>
          <w:rFonts w:ascii="Palatino Linotype" w:hAnsi="Palatino Linotype"/>
          <w:b/>
        </w:rPr>
      </w:pPr>
    </w:p>
    <w:p w14:paraId="5DD2F5E9" w14:textId="77777777" w:rsidR="0038380D" w:rsidRPr="0038380D" w:rsidRDefault="0038380D" w:rsidP="0038380D">
      <w:pPr>
        <w:rPr>
          <w:rFonts w:ascii="Palatino Linotype" w:hAnsi="Palatino Linotype"/>
          <w:sz w:val="28"/>
        </w:rPr>
      </w:pPr>
      <w:r w:rsidRPr="0038380D">
        <w:rPr>
          <w:rFonts w:ascii="Palatino Linotype" w:hAnsi="Palatino Linotype"/>
          <w:sz w:val="28"/>
        </w:rPr>
        <w:t xml:space="preserve">The mustard seeds that we know are actually seed </w:t>
      </w:r>
      <w:r w:rsidRPr="0038380D">
        <w:rPr>
          <w:rFonts w:ascii="Palatino Linotype" w:hAnsi="Palatino Linotype"/>
          <w:i/>
          <w:sz w:val="28"/>
        </w:rPr>
        <w:t xml:space="preserve">pods. </w:t>
      </w:r>
      <w:r w:rsidRPr="0038380D">
        <w:rPr>
          <w:rFonts w:ascii="Palatino Linotype" w:hAnsi="Palatino Linotype"/>
          <w:sz w:val="28"/>
        </w:rPr>
        <w:t xml:space="preserve"> The ones that Jesus was talking about are very tiny, like a speck of dust. </w:t>
      </w:r>
      <w:r>
        <w:rPr>
          <w:rFonts w:ascii="Palatino Linotype" w:hAnsi="Palatino Linotype"/>
          <w:sz w:val="28"/>
        </w:rPr>
        <w:t xml:space="preserve"> </w:t>
      </w:r>
      <w:r w:rsidRPr="0038380D">
        <w:rPr>
          <w:rFonts w:ascii="Palatino Linotype" w:hAnsi="Palatino Linotype"/>
          <w:sz w:val="28"/>
        </w:rPr>
        <w:t>Fr. Thomas Keating points out that they spread (like dandelion seeds!) and so they were not grown in kitchen gardens. It is hard for us to fathom that the Kingdom of God Jesus told about might not be something spectacular and big, but something small that happens right here, right now, in our midst. It might be that the Kingdom is happening in small and often subtle ways. It might be true that what we most need to do is to notice it. And it might be true that the seeds will spread willy-nilly, in the most unexpected places, and that maybe all those seeds, sometime, somehow, will change everything. I wonder.</w:t>
      </w:r>
    </w:p>
    <w:p w14:paraId="0130D872" w14:textId="77777777" w:rsidR="0038380D" w:rsidRDefault="0038380D" w:rsidP="0038380D"/>
    <w:p w14:paraId="49EC3700" w14:textId="77777777" w:rsidR="00E115DD" w:rsidRDefault="00E115DD" w:rsidP="0038380D"/>
    <w:p w14:paraId="0606CD93" w14:textId="77777777" w:rsidR="005F42D8" w:rsidRDefault="0038380D" w:rsidP="0038380D">
      <w:pPr>
        <w:rPr>
          <w:rFonts w:ascii="Palatino Linotype" w:hAnsi="Palatino Linotype"/>
          <w:b/>
          <w:sz w:val="28"/>
        </w:rPr>
      </w:pPr>
      <w:r w:rsidRPr="0038380D">
        <w:rPr>
          <w:rFonts w:ascii="Palatino Linotype" w:hAnsi="Palatino Linotype"/>
          <w:b/>
          <w:sz w:val="28"/>
        </w:rPr>
        <w:t>Wondering</w:t>
      </w:r>
      <w:r w:rsidR="005F42D8">
        <w:rPr>
          <w:rFonts w:ascii="Palatino Linotype" w:hAnsi="Palatino Linotype"/>
          <w:b/>
          <w:sz w:val="28"/>
        </w:rPr>
        <w:t xml:space="preserve"> together</w:t>
      </w:r>
    </w:p>
    <w:p w14:paraId="4E0945C9" w14:textId="77777777" w:rsidR="005F42D8" w:rsidRDefault="005F42D8" w:rsidP="005F42D8">
      <w:pPr>
        <w:rPr>
          <w:rFonts w:ascii="Palatino Linotype" w:hAnsi="Palatino Linotype"/>
          <w:i/>
          <w:sz w:val="32"/>
        </w:rPr>
      </w:pPr>
      <w:r>
        <w:rPr>
          <w:rFonts w:ascii="Palatino Linotype" w:hAnsi="Palatino Linotype"/>
          <w:b/>
          <w:sz w:val="28"/>
        </w:rPr>
        <w:t>I wonder…</w:t>
      </w:r>
    </w:p>
    <w:p w14:paraId="54C71180" w14:textId="77777777" w:rsidR="0038380D" w:rsidRPr="005F42D8" w:rsidRDefault="005F42D8" w:rsidP="005F42D8">
      <w:pPr>
        <w:ind w:firstLine="720"/>
        <w:rPr>
          <w:rFonts w:ascii="Palatino Linotype" w:hAnsi="Palatino Linotype"/>
          <w:b/>
          <w:sz w:val="28"/>
        </w:rPr>
      </w:pPr>
      <w:r>
        <w:rPr>
          <w:rFonts w:ascii="Palatino Linotype" w:hAnsi="Palatino Linotype"/>
          <w:sz w:val="28"/>
        </w:rPr>
        <w:t>W</w:t>
      </w:r>
      <w:r w:rsidR="0038380D" w:rsidRPr="005F42D8">
        <w:rPr>
          <w:rFonts w:ascii="Palatino Linotype" w:hAnsi="Palatino Linotype"/>
          <w:sz w:val="28"/>
        </w:rPr>
        <w:t>hat the mustard seeds could really be.</w:t>
      </w:r>
    </w:p>
    <w:p w14:paraId="73F74166" w14:textId="77777777" w:rsidR="005F42D8" w:rsidRDefault="005F42D8" w:rsidP="005F42D8">
      <w:pPr>
        <w:ind w:firstLine="720"/>
        <w:rPr>
          <w:rFonts w:ascii="Palatino Linotype" w:hAnsi="Palatino Linotype"/>
          <w:sz w:val="28"/>
        </w:rPr>
      </w:pPr>
      <w:r>
        <w:rPr>
          <w:rFonts w:ascii="Palatino Linotype" w:hAnsi="Palatino Linotype"/>
          <w:sz w:val="28"/>
        </w:rPr>
        <w:t>H</w:t>
      </w:r>
      <w:r w:rsidR="0038380D" w:rsidRPr="005F42D8">
        <w:rPr>
          <w:rFonts w:ascii="Palatino Linotype" w:hAnsi="Palatino Linotype"/>
          <w:sz w:val="28"/>
        </w:rPr>
        <w:t>ow something as large as a bush (b</w:t>
      </w:r>
      <w:r>
        <w:rPr>
          <w:rFonts w:ascii="Palatino Linotype" w:hAnsi="Palatino Linotype"/>
          <w:sz w:val="28"/>
        </w:rPr>
        <w:t>ig enough for birds to nest in)</w:t>
      </w:r>
    </w:p>
    <w:p w14:paraId="6F94E774" w14:textId="77777777" w:rsidR="0038380D" w:rsidRPr="005F42D8" w:rsidRDefault="0038380D" w:rsidP="005F42D8">
      <w:pPr>
        <w:ind w:firstLine="720"/>
        <w:rPr>
          <w:rFonts w:ascii="Palatino Linotype" w:hAnsi="Palatino Linotype"/>
          <w:sz w:val="28"/>
        </w:rPr>
      </w:pPr>
      <w:r w:rsidRPr="005F42D8">
        <w:rPr>
          <w:rFonts w:ascii="Palatino Linotype" w:hAnsi="Palatino Linotype"/>
          <w:sz w:val="28"/>
        </w:rPr>
        <w:t>could</w:t>
      </w:r>
      <w:r w:rsidR="005F42D8">
        <w:rPr>
          <w:rFonts w:ascii="Palatino Linotype" w:hAnsi="Palatino Linotype"/>
          <w:sz w:val="28"/>
        </w:rPr>
        <w:t xml:space="preserve"> </w:t>
      </w:r>
      <w:r w:rsidRPr="005F42D8">
        <w:rPr>
          <w:rFonts w:ascii="Palatino Linotype" w:hAnsi="Palatino Linotype"/>
          <w:sz w:val="28"/>
        </w:rPr>
        <w:t>come from something so small.</w:t>
      </w:r>
    </w:p>
    <w:p w14:paraId="3E8041A8" w14:textId="77777777" w:rsidR="005F42D8" w:rsidRDefault="005F42D8" w:rsidP="005F42D8">
      <w:pPr>
        <w:ind w:firstLine="720"/>
        <w:rPr>
          <w:rFonts w:ascii="Palatino Linotype" w:hAnsi="Palatino Linotype"/>
          <w:sz w:val="28"/>
        </w:rPr>
      </w:pPr>
      <w:r>
        <w:rPr>
          <w:rFonts w:ascii="Palatino Linotype" w:hAnsi="Palatino Linotype"/>
          <w:sz w:val="28"/>
        </w:rPr>
        <w:t>I</w:t>
      </w:r>
      <w:r w:rsidR="0038380D" w:rsidRPr="005F42D8">
        <w:rPr>
          <w:rFonts w:ascii="Palatino Linotype" w:hAnsi="Palatino Linotype"/>
          <w:sz w:val="28"/>
        </w:rPr>
        <w:t xml:space="preserve">f you’ve ever experienced </w:t>
      </w:r>
      <w:r>
        <w:rPr>
          <w:rFonts w:ascii="Palatino Linotype" w:hAnsi="Palatino Linotype"/>
          <w:sz w:val="28"/>
        </w:rPr>
        <w:t>something small that made a big</w:t>
      </w:r>
    </w:p>
    <w:p w14:paraId="59638EE4" w14:textId="77777777" w:rsidR="004337B6" w:rsidRPr="005F42D8" w:rsidRDefault="005F42D8" w:rsidP="005F42D8">
      <w:pPr>
        <w:ind w:firstLine="720"/>
        <w:rPr>
          <w:rFonts w:ascii="Palatino Linotype" w:hAnsi="Palatino Linotype"/>
          <w:sz w:val="28"/>
        </w:rPr>
      </w:pPr>
      <w:r>
        <w:rPr>
          <w:rFonts w:ascii="Palatino Linotype" w:hAnsi="Palatino Linotype"/>
          <w:sz w:val="28"/>
        </w:rPr>
        <w:t xml:space="preserve">difference to </w:t>
      </w:r>
      <w:r w:rsidR="0038380D" w:rsidRPr="005F42D8">
        <w:rPr>
          <w:rFonts w:ascii="Palatino Linotype" w:hAnsi="Palatino Linotype"/>
          <w:sz w:val="28"/>
        </w:rPr>
        <w:t xml:space="preserve">you, or to someone else, or to a lot of people?  </w:t>
      </w:r>
    </w:p>
    <w:sectPr w:rsidR="004337B6" w:rsidRPr="005F42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0EFD5" w14:textId="77777777" w:rsidR="00705139" w:rsidRDefault="00705139" w:rsidP="0038380D">
      <w:r>
        <w:separator/>
      </w:r>
    </w:p>
  </w:endnote>
  <w:endnote w:type="continuationSeparator" w:id="0">
    <w:p w14:paraId="2396AD3E" w14:textId="77777777" w:rsidR="00705139" w:rsidRDefault="00705139" w:rsidP="0038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98A3" w14:textId="77777777" w:rsidR="0038380D" w:rsidRPr="0038380D" w:rsidRDefault="0038380D" w:rsidP="0038380D">
    <w:pPr>
      <w:pStyle w:val="Footer"/>
      <w:jc w:val="right"/>
      <w:rPr>
        <w:color w:val="808080" w:themeColor="background1" w:themeShade="80"/>
      </w:rPr>
    </w:pPr>
    <w:r w:rsidRPr="0038380D">
      <w:rPr>
        <w:color w:val="808080" w:themeColor="background1" w:themeShade="80"/>
      </w:rPr>
      <w:t>Kim McPherson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D564C" w14:textId="77777777" w:rsidR="00705139" w:rsidRDefault="00705139" w:rsidP="0038380D">
      <w:r>
        <w:separator/>
      </w:r>
    </w:p>
  </w:footnote>
  <w:footnote w:type="continuationSeparator" w:id="0">
    <w:p w14:paraId="46729929" w14:textId="77777777" w:rsidR="00705139" w:rsidRDefault="00705139" w:rsidP="00383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0D"/>
    <w:rsid w:val="00012A06"/>
    <w:rsid w:val="0038380D"/>
    <w:rsid w:val="004337B6"/>
    <w:rsid w:val="004C27A5"/>
    <w:rsid w:val="005F42D8"/>
    <w:rsid w:val="00674291"/>
    <w:rsid w:val="00705139"/>
    <w:rsid w:val="00B03DE1"/>
    <w:rsid w:val="00C85D35"/>
    <w:rsid w:val="00E1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C5A8"/>
  <w15:docId w15:val="{55B1C7A2-8990-C448-BA6A-77E29C70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80D"/>
    <w:rPr>
      <w:rFonts w:ascii="Tahoma" w:hAnsi="Tahoma" w:cs="Tahoma"/>
      <w:sz w:val="16"/>
      <w:szCs w:val="16"/>
    </w:rPr>
  </w:style>
  <w:style w:type="character" w:customStyle="1" w:styleId="BalloonTextChar">
    <w:name w:val="Balloon Text Char"/>
    <w:basedOn w:val="DefaultParagraphFont"/>
    <w:link w:val="BalloonText"/>
    <w:uiPriority w:val="99"/>
    <w:semiHidden/>
    <w:rsid w:val="0038380D"/>
    <w:rPr>
      <w:rFonts w:ascii="Tahoma" w:hAnsi="Tahoma" w:cs="Tahoma"/>
      <w:sz w:val="16"/>
      <w:szCs w:val="16"/>
    </w:rPr>
  </w:style>
  <w:style w:type="paragraph" w:styleId="Header">
    <w:name w:val="header"/>
    <w:basedOn w:val="Normal"/>
    <w:link w:val="HeaderChar"/>
    <w:uiPriority w:val="99"/>
    <w:unhideWhenUsed/>
    <w:rsid w:val="0038380D"/>
    <w:pPr>
      <w:tabs>
        <w:tab w:val="center" w:pos="4680"/>
        <w:tab w:val="right" w:pos="9360"/>
      </w:tabs>
    </w:pPr>
  </w:style>
  <w:style w:type="character" w:customStyle="1" w:styleId="HeaderChar">
    <w:name w:val="Header Char"/>
    <w:basedOn w:val="DefaultParagraphFont"/>
    <w:link w:val="Header"/>
    <w:uiPriority w:val="99"/>
    <w:rsid w:val="0038380D"/>
  </w:style>
  <w:style w:type="paragraph" w:styleId="Footer">
    <w:name w:val="footer"/>
    <w:basedOn w:val="Normal"/>
    <w:link w:val="FooterChar"/>
    <w:uiPriority w:val="99"/>
    <w:unhideWhenUsed/>
    <w:rsid w:val="0038380D"/>
    <w:pPr>
      <w:tabs>
        <w:tab w:val="center" w:pos="4680"/>
        <w:tab w:val="right" w:pos="9360"/>
      </w:tabs>
    </w:pPr>
  </w:style>
  <w:style w:type="character" w:customStyle="1" w:styleId="FooterChar">
    <w:name w:val="Footer Char"/>
    <w:basedOn w:val="DefaultParagraphFont"/>
    <w:link w:val="Footer"/>
    <w:uiPriority w:val="99"/>
    <w:rsid w:val="00383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McPherson</dc:creator>
  <cp:lastModifiedBy>Kim McPherson</cp:lastModifiedBy>
  <cp:revision>2</cp:revision>
  <dcterms:created xsi:type="dcterms:W3CDTF">2020-06-05T18:16:00Z</dcterms:created>
  <dcterms:modified xsi:type="dcterms:W3CDTF">2020-06-05T18:16:00Z</dcterms:modified>
</cp:coreProperties>
</file>