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Good morning -</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 </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 xml:space="preserve">The First Presbyterian Church of Caledonia Source of Success After School Program was a recipient of a Presbytery Grant in 2017. The grant was used for operational expenses (director salary, school supplies, the cost of internet access and the purchase of one laptop computer that replaced an aging desktop computer).  The grant made it possible to provide the tools used by the director, the students and the community and congregation volunteers to electronically access homework assignments and to contact Caledonia-Mumford Middle school teachers, guidance counselors and administrators as needed.  This grant allowed us to continue to operate a program that combines the 'time, talents and treasure' of the FPC congregation, the Caledonia-Mumford School District and the Community to provide academic and social support to struggling middle school students. </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 </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Respectfully Submitted,</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Barbara Bird</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Source of Success After School Program</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Board of Directors</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 </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 </w:t>
      </w:r>
    </w:p>
    <w:p w:rsidR="00103EFA" w:rsidRDefault="00103EFA" w:rsidP="00103EFA">
      <w:pPr>
        <w:pStyle w:val="NormalWeb"/>
        <w:rPr>
          <w:rFonts w:ascii="Tahoma" w:hAnsi="Tahoma" w:cs="Tahoma"/>
          <w:color w:val="000000"/>
          <w:sz w:val="20"/>
          <w:szCs w:val="20"/>
        </w:rPr>
      </w:pPr>
      <w:r>
        <w:rPr>
          <w:rFonts w:ascii="Tahoma" w:hAnsi="Tahoma" w:cs="Tahoma"/>
          <w:color w:val="000000"/>
          <w:sz w:val="20"/>
          <w:szCs w:val="20"/>
        </w:rPr>
        <w:t> </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Barbara Bird</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Program Manager</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Career Systems Development Corp.</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96 College Avenue</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Rochester, NY 14607</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Phone: (585)544-4880</w:t>
      </w:r>
    </w:p>
    <w:p w:rsidR="00103EFA" w:rsidRDefault="00103EFA" w:rsidP="00103EFA">
      <w:pPr>
        <w:rPr>
          <w:rFonts w:ascii="Tahoma" w:eastAsia="Times New Roman" w:hAnsi="Tahoma" w:cs="Tahoma"/>
          <w:color w:val="000000"/>
          <w:sz w:val="20"/>
          <w:szCs w:val="20"/>
        </w:rPr>
      </w:pPr>
      <w:r>
        <w:rPr>
          <w:rFonts w:ascii="Tahoma" w:eastAsia="Times New Roman" w:hAnsi="Tahoma" w:cs="Tahoma"/>
          <w:color w:val="000000"/>
          <w:sz w:val="20"/>
          <w:szCs w:val="20"/>
        </w:rPr>
        <w:t>Fax:     (585)544-9070</w:t>
      </w:r>
    </w:p>
    <w:p w:rsidR="00AB17F7" w:rsidRDefault="00AB17F7">
      <w:bookmarkStart w:id="0" w:name="_GoBack"/>
      <w:bookmarkEnd w:id="0"/>
    </w:p>
    <w:sectPr w:rsidR="00AB17F7" w:rsidSect="009D5D82">
      <w:pgSz w:w="12240" w:h="15840"/>
      <w:pgMar w:top="720" w:right="720" w:bottom="720" w:left="720" w:header="720" w:footer="720" w:gutter="0"/>
      <w:cols w:num="2" w:space="720" w:equalWidth="0">
        <w:col w:w="9360"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FA"/>
    <w:rsid w:val="00103EFA"/>
    <w:rsid w:val="009D5D82"/>
    <w:rsid w:val="00AB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Battaglia</dc:creator>
  <cp:lastModifiedBy>Cheryl Battaglia</cp:lastModifiedBy>
  <cp:revision>1</cp:revision>
  <dcterms:created xsi:type="dcterms:W3CDTF">2018-07-02T20:40:00Z</dcterms:created>
  <dcterms:modified xsi:type="dcterms:W3CDTF">2018-07-02T20:41:00Z</dcterms:modified>
</cp:coreProperties>
</file>